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BC9C" w14:textId="77777777" w:rsidR="00DB231E" w:rsidRDefault="00DB231E" w:rsidP="00DB231E"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Prilog I. Tijela i/ili osobe koje će sudjelovati u postupku Strateške procjene utjecaja na okoliš Strategije razvoja urbanog područja Šibenik za razdoblje 2021.-2027.</w:t>
      </w:r>
    </w:p>
    <w:p w14:paraId="50E164CB" w14:textId="77777777" w:rsidR="00DB231E" w:rsidRDefault="00DB231E" w:rsidP="00DB231E">
      <w:pPr>
        <w:spacing w:after="120" w:line="360" w:lineRule="auto"/>
        <w:jc w:val="both"/>
        <w:rPr>
          <w:rFonts w:ascii="Arial" w:hAnsi="Arial" w:cs="Arial"/>
          <w:b/>
        </w:rPr>
      </w:pPr>
    </w:p>
    <w:p w14:paraId="71E49B75" w14:textId="77777777" w:rsidR="00DB231E" w:rsidRPr="00F362DB" w:rsidRDefault="00DB231E" w:rsidP="00DB231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hr-HR"/>
        </w:rPr>
      </w:pPr>
      <w:r w:rsidRPr="00F362DB">
        <w:rPr>
          <w:rFonts w:ascii="Arial" w:eastAsia="Times New Roman" w:hAnsi="Arial" w:cs="Arial"/>
          <w:lang w:eastAsia="hr-HR"/>
        </w:rPr>
        <w:t xml:space="preserve">Ministarstvo </w:t>
      </w:r>
      <w:r>
        <w:rPr>
          <w:rFonts w:ascii="Arial" w:eastAsia="Times New Roman" w:hAnsi="Arial" w:cs="Arial"/>
          <w:lang w:eastAsia="hr-HR"/>
        </w:rPr>
        <w:t>gospodarstva i održivog razvoja</w:t>
      </w:r>
      <w:r w:rsidRPr="00F362DB">
        <w:rPr>
          <w:rFonts w:ascii="Arial" w:eastAsia="Times New Roman" w:hAnsi="Arial" w:cs="Arial"/>
          <w:lang w:eastAsia="hr-HR"/>
        </w:rPr>
        <w:t>, Uprava za zaštitu prirode, Radnička cesta 80, 10000 Zagreb,</w:t>
      </w:r>
    </w:p>
    <w:p w14:paraId="6A2CBDEE" w14:textId="77777777" w:rsidR="00DB231E" w:rsidRPr="00F362DB" w:rsidRDefault="00DB231E" w:rsidP="00DB231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hr-HR"/>
        </w:rPr>
      </w:pPr>
      <w:r w:rsidRPr="00F362DB">
        <w:rPr>
          <w:rFonts w:ascii="Arial" w:eastAsia="Times New Roman" w:hAnsi="Arial" w:cs="Arial"/>
          <w:lang w:eastAsia="hr-HR"/>
        </w:rPr>
        <w:t xml:space="preserve">Ministarstvo </w:t>
      </w:r>
      <w:r>
        <w:rPr>
          <w:rFonts w:ascii="Arial" w:eastAsia="Times New Roman" w:hAnsi="Arial" w:cs="Arial"/>
          <w:lang w:eastAsia="hr-HR"/>
        </w:rPr>
        <w:t>gospodarstva i održivog razvoja</w:t>
      </w:r>
      <w:r w:rsidRPr="00F362DB">
        <w:rPr>
          <w:rFonts w:ascii="Arial" w:eastAsia="Times New Roman" w:hAnsi="Arial" w:cs="Arial"/>
          <w:lang w:eastAsia="hr-HR"/>
        </w:rPr>
        <w:t>, Uprava za procjenu utjecaja na okoliš i održivo gospodarenje otpadom, Radnička cesta 80, 10000 Zagreb,</w:t>
      </w:r>
    </w:p>
    <w:p w14:paraId="517F38FD" w14:textId="77777777" w:rsidR="00DB231E" w:rsidRPr="00F362DB" w:rsidRDefault="00DB231E" w:rsidP="00DB231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hr-HR"/>
        </w:rPr>
      </w:pPr>
      <w:r w:rsidRPr="00F362DB">
        <w:rPr>
          <w:rFonts w:ascii="Arial" w:eastAsia="Times New Roman" w:hAnsi="Arial" w:cs="Arial"/>
          <w:lang w:eastAsia="hr-HR"/>
        </w:rPr>
        <w:t>Ministarstvo kulture</w:t>
      </w:r>
      <w:r>
        <w:rPr>
          <w:rFonts w:ascii="Arial" w:eastAsia="Times New Roman" w:hAnsi="Arial" w:cs="Arial"/>
          <w:lang w:eastAsia="hr-HR"/>
        </w:rPr>
        <w:t xml:space="preserve"> i medija</w:t>
      </w:r>
      <w:r w:rsidRPr="00F362DB">
        <w:rPr>
          <w:rFonts w:ascii="Arial" w:eastAsia="Times New Roman" w:hAnsi="Arial" w:cs="Arial"/>
          <w:lang w:eastAsia="hr-HR"/>
        </w:rPr>
        <w:t>, Uprava za zaštitu kulturne baštine, Konzervatorski odjel u Šibeniku, Stube Jurja Čulinovića 1/3, 22000 Šibenik,</w:t>
      </w:r>
    </w:p>
    <w:p w14:paraId="18BA2079" w14:textId="77777777" w:rsidR="00DB231E" w:rsidRPr="00F362DB" w:rsidRDefault="00DB231E" w:rsidP="00DB231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hr-HR"/>
        </w:rPr>
      </w:pPr>
      <w:r w:rsidRPr="00F362DB">
        <w:rPr>
          <w:rFonts w:ascii="Arial" w:eastAsia="Times New Roman" w:hAnsi="Arial" w:cs="Arial"/>
          <w:lang w:eastAsia="hr-HR"/>
        </w:rPr>
        <w:t>Grad Šibenik, Upravni odjel za prostorno planiranje i zaštitu okoliša</w:t>
      </w:r>
      <w:r>
        <w:rPr>
          <w:rFonts w:ascii="Arial" w:eastAsia="Times New Roman" w:hAnsi="Arial" w:cs="Arial"/>
          <w:lang w:eastAsia="hr-HR"/>
        </w:rPr>
        <w:t xml:space="preserve">, Trg palih branitelja Domovinskog rata 1, 22000 Šibenik, </w:t>
      </w:r>
    </w:p>
    <w:p w14:paraId="377C7E46" w14:textId="77777777" w:rsidR="00DB231E" w:rsidRPr="00F362DB" w:rsidRDefault="00DB231E" w:rsidP="00DB231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hr-HR"/>
        </w:rPr>
      </w:pPr>
      <w:r w:rsidRPr="00F362DB">
        <w:rPr>
          <w:rFonts w:ascii="Arial" w:eastAsia="Times New Roman" w:hAnsi="Arial" w:cs="Arial"/>
          <w:lang w:eastAsia="hr-HR"/>
        </w:rPr>
        <w:t>Šibensko – kninska županija, Upravni odjel za zaštitu okoliša, prostorno uređenje, gradnju i komunalne poslove, Trg Pavla Šubića I. br. 2, 22000 Šibenik</w:t>
      </w:r>
      <w:r>
        <w:rPr>
          <w:rFonts w:ascii="Arial" w:eastAsia="Times New Roman" w:hAnsi="Arial" w:cs="Arial"/>
          <w:lang w:eastAsia="hr-HR"/>
        </w:rPr>
        <w:t>,</w:t>
      </w:r>
    </w:p>
    <w:p w14:paraId="3E0525BC" w14:textId="77777777" w:rsidR="00DB231E" w:rsidRPr="00F362DB" w:rsidRDefault="00DB231E" w:rsidP="00DB231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hr-HR"/>
        </w:rPr>
      </w:pPr>
      <w:r w:rsidRPr="00F362DB">
        <w:rPr>
          <w:rFonts w:ascii="Arial" w:eastAsia="Times New Roman" w:hAnsi="Arial" w:cs="Arial"/>
          <w:lang w:eastAsia="hr-HR"/>
        </w:rPr>
        <w:t>Zavod za javno zdravstvo Šibensko-kninske županije, Matije Gupca 74, 22000 Šibenik</w:t>
      </w:r>
    </w:p>
    <w:p w14:paraId="6685831F" w14:textId="77777777" w:rsidR="00DB231E" w:rsidRPr="00F362DB" w:rsidRDefault="00DB231E" w:rsidP="00DB231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Ministarstvo unutarnjih poslova</w:t>
      </w:r>
      <w:r w:rsidRPr="00F362DB">
        <w:rPr>
          <w:rFonts w:ascii="Arial" w:eastAsia="Times New Roman" w:hAnsi="Arial" w:cs="Arial"/>
          <w:lang w:eastAsia="hr-HR"/>
        </w:rPr>
        <w:t xml:space="preserve">, Područni ured </w:t>
      </w:r>
      <w:r>
        <w:rPr>
          <w:rFonts w:ascii="Arial" w:eastAsia="Times New Roman" w:hAnsi="Arial" w:cs="Arial"/>
          <w:lang w:eastAsia="hr-HR"/>
        </w:rPr>
        <w:t>civilne zaštite Split</w:t>
      </w:r>
      <w:r w:rsidRPr="00F362DB">
        <w:rPr>
          <w:rFonts w:ascii="Arial" w:eastAsia="Times New Roman" w:hAnsi="Arial" w:cs="Arial"/>
          <w:lang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>Služba civilne zaštite Šibenik</w:t>
      </w:r>
      <w:r w:rsidRPr="00F362DB">
        <w:rPr>
          <w:rFonts w:ascii="Arial" w:eastAsia="Times New Roman" w:hAnsi="Arial" w:cs="Arial"/>
          <w:lang w:eastAsia="hr-HR"/>
        </w:rPr>
        <w:t>, Velimira Škorpika 5, 22000 Šibenik,</w:t>
      </w:r>
    </w:p>
    <w:p w14:paraId="2B0436B2" w14:textId="77777777" w:rsidR="00DB231E" w:rsidRPr="00F362DB" w:rsidRDefault="00DB231E" w:rsidP="00DB231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hr-HR"/>
        </w:rPr>
      </w:pPr>
      <w:r w:rsidRPr="00F362DB">
        <w:rPr>
          <w:rFonts w:ascii="Arial" w:eastAsia="Times New Roman" w:hAnsi="Arial" w:cs="Arial"/>
          <w:lang w:eastAsia="hr-HR"/>
        </w:rPr>
        <w:t>Hrvatske šume, Uprava šuma Podružnica Split, Uprava šuma Podružnica Split, Kralja Zvonimira 35/III, 21000 Split</w:t>
      </w:r>
      <w:r>
        <w:rPr>
          <w:rFonts w:ascii="Arial" w:eastAsia="Times New Roman" w:hAnsi="Arial" w:cs="Arial"/>
          <w:lang w:eastAsia="hr-HR"/>
        </w:rPr>
        <w:t>,</w:t>
      </w:r>
    </w:p>
    <w:p w14:paraId="5BB31CDC" w14:textId="77777777" w:rsidR="00DB231E" w:rsidRPr="00F362DB" w:rsidRDefault="00DB231E" w:rsidP="00DB231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hr-HR"/>
        </w:rPr>
      </w:pPr>
      <w:r w:rsidRPr="00F362DB">
        <w:rPr>
          <w:rFonts w:ascii="Arial" w:eastAsia="Times New Roman" w:hAnsi="Arial" w:cs="Arial"/>
          <w:lang w:eastAsia="hr-HR"/>
        </w:rPr>
        <w:t>Hrvatske vode, Vodnogospodarski odjel za vodno područje dalmatinskih slivova, Vukovarska 35, 21000 Split,</w:t>
      </w:r>
    </w:p>
    <w:p w14:paraId="016707BB" w14:textId="77777777" w:rsidR="00DB231E" w:rsidRPr="00F362DB" w:rsidRDefault="00DB231E" w:rsidP="00DB231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hr-HR"/>
        </w:rPr>
      </w:pPr>
      <w:r w:rsidRPr="00F362DB">
        <w:rPr>
          <w:rFonts w:ascii="Arial" w:eastAsia="Times New Roman" w:hAnsi="Arial" w:cs="Arial"/>
          <w:lang w:eastAsia="hr-HR"/>
        </w:rPr>
        <w:t>Vodovod i odvodnja d.o.o. Šibenik, Kralja Zvonimira 50, 22000 Šibenik,</w:t>
      </w:r>
    </w:p>
    <w:p w14:paraId="68A0424F" w14:textId="77777777" w:rsidR="00DB231E" w:rsidRPr="00F362DB" w:rsidRDefault="00DB231E" w:rsidP="00DB231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hr-HR"/>
        </w:rPr>
      </w:pPr>
      <w:r w:rsidRPr="00F362DB">
        <w:rPr>
          <w:rFonts w:ascii="Arial" w:eastAsia="Times New Roman" w:hAnsi="Arial" w:cs="Arial"/>
          <w:lang w:eastAsia="hr-HR"/>
        </w:rPr>
        <w:t>Zavod za prostorno uređenje Šibensko-kninske županije, Vladimira Nazora 1/IV, 22000 Šibenik</w:t>
      </w:r>
      <w:r>
        <w:rPr>
          <w:rFonts w:ascii="Arial" w:eastAsia="Times New Roman" w:hAnsi="Arial" w:cs="Arial"/>
          <w:lang w:eastAsia="hr-HR"/>
        </w:rPr>
        <w:t>,</w:t>
      </w:r>
    </w:p>
    <w:p w14:paraId="671CC570" w14:textId="77777777" w:rsidR="00DB231E" w:rsidRPr="00F362DB" w:rsidRDefault="00DB231E" w:rsidP="00DB231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hr-HR"/>
        </w:rPr>
      </w:pPr>
      <w:r w:rsidRPr="00F362DB">
        <w:rPr>
          <w:rFonts w:ascii="Arial" w:eastAsia="Times New Roman" w:hAnsi="Arial" w:cs="Arial"/>
          <w:lang w:eastAsia="hr-HR"/>
        </w:rPr>
        <w:t>Javna ustanova za upravljanje zaštićenim područjima i drugim zaštićenim dijelovima prirode Šibensko-kninske županije - Priroda, Prilaz tvornici 39, 22000 Šibenik,</w:t>
      </w:r>
    </w:p>
    <w:p w14:paraId="55CF3ED7" w14:textId="77777777" w:rsidR="00DB231E" w:rsidRPr="00F362DB" w:rsidRDefault="00DB231E" w:rsidP="00DB231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hr-HR"/>
        </w:rPr>
      </w:pPr>
      <w:r w:rsidRPr="00F362DB">
        <w:rPr>
          <w:rFonts w:ascii="Arial" w:eastAsia="Times New Roman" w:hAnsi="Arial" w:cs="Arial"/>
          <w:lang w:eastAsia="hr-HR"/>
        </w:rPr>
        <w:t>Lučka kapetanija Šibenik, Obala dr. Franje Tuđmana 8, 22000 Šibenik,</w:t>
      </w:r>
    </w:p>
    <w:p w14:paraId="0AAAA031" w14:textId="77777777" w:rsidR="00DB231E" w:rsidRDefault="00DB231E" w:rsidP="00DB231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hr-HR"/>
        </w:rPr>
      </w:pPr>
      <w:r w:rsidRPr="00F362DB">
        <w:rPr>
          <w:rFonts w:ascii="Arial" w:eastAsia="Times New Roman" w:hAnsi="Arial" w:cs="Arial"/>
          <w:lang w:eastAsia="hr-HR"/>
        </w:rPr>
        <w:t>Javna ustanova „Nacionalni park Krka“, Trg Ivana Pavla II br. 5, 22000 Šibenik</w:t>
      </w:r>
      <w:r>
        <w:rPr>
          <w:rFonts w:ascii="Arial" w:eastAsia="Times New Roman" w:hAnsi="Arial" w:cs="Arial"/>
          <w:lang w:eastAsia="hr-HR"/>
        </w:rPr>
        <w:t>,</w:t>
      </w:r>
    </w:p>
    <w:p w14:paraId="4ED0225C" w14:textId="77777777" w:rsidR="00DB231E" w:rsidRPr="00BF1E78" w:rsidRDefault="00DB231E" w:rsidP="00DB231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hr-HR"/>
        </w:rPr>
      </w:pPr>
      <w:r w:rsidRPr="00BF1E78">
        <w:rPr>
          <w:rFonts w:ascii="Arial" w:eastAsia="Times New Roman" w:hAnsi="Arial" w:cs="Arial"/>
          <w:lang w:eastAsia="hr-HR"/>
        </w:rPr>
        <w:t>Županijska uprava za ceste na području Šibensko-kninske županije, Velimira Škorpika 27, 22000 Šibenik</w:t>
      </w:r>
    </w:p>
    <w:p w14:paraId="21C303DB" w14:textId="77777777" w:rsidR="00DB231E" w:rsidRPr="00BF1E78" w:rsidRDefault="00DB231E" w:rsidP="00DB231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hr-HR"/>
        </w:rPr>
      </w:pPr>
      <w:r w:rsidRPr="00BF1E78">
        <w:rPr>
          <w:rFonts w:ascii="Arial" w:eastAsia="Times New Roman" w:hAnsi="Arial" w:cs="Arial"/>
          <w:lang w:eastAsia="hr-HR"/>
        </w:rPr>
        <w:t>Lučka uprava Šibenik, Vladimira Nazora 53, 22000 Šibenik</w:t>
      </w:r>
    </w:p>
    <w:p w14:paraId="5177B9A1" w14:textId="77777777" w:rsidR="00DB231E" w:rsidRPr="00F362DB" w:rsidRDefault="00DB231E" w:rsidP="00DB231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hr-HR"/>
        </w:rPr>
      </w:pPr>
      <w:r w:rsidRPr="00F362DB">
        <w:rPr>
          <w:rFonts w:ascii="Arial" w:eastAsia="Times New Roman" w:hAnsi="Arial" w:cs="Arial"/>
          <w:lang w:eastAsia="hr-HR"/>
        </w:rPr>
        <w:t>Grad Skradin</w:t>
      </w:r>
      <w:r>
        <w:rPr>
          <w:rFonts w:ascii="Arial" w:eastAsia="Times New Roman" w:hAnsi="Arial" w:cs="Arial"/>
          <w:lang w:eastAsia="hr-HR"/>
        </w:rPr>
        <w:t>, Trg Male Gospe 3, 22222 Skradin,</w:t>
      </w:r>
    </w:p>
    <w:p w14:paraId="791943DB" w14:textId="77777777" w:rsidR="00DB231E" w:rsidRPr="00F362DB" w:rsidRDefault="00DB231E" w:rsidP="00DB231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hr-HR"/>
        </w:rPr>
      </w:pPr>
      <w:r w:rsidRPr="00F362DB">
        <w:rPr>
          <w:rFonts w:ascii="Arial" w:eastAsia="Times New Roman" w:hAnsi="Arial" w:cs="Arial"/>
          <w:lang w:eastAsia="hr-HR"/>
        </w:rPr>
        <w:t>Općina Bilice</w:t>
      </w:r>
      <w:r>
        <w:rPr>
          <w:rFonts w:ascii="Arial" w:eastAsia="Times New Roman" w:hAnsi="Arial" w:cs="Arial"/>
          <w:lang w:eastAsia="hr-HR"/>
        </w:rPr>
        <w:t>, Bosuć 3, 22220 Bilice,</w:t>
      </w:r>
    </w:p>
    <w:p w14:paraId="5A8E9FCC" w14:textId="77777777" w:rsidR="00DB231E" w:rsidRDefault="00DB231E" w:rsidP="00DB231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Turistička zajednica grada Šibenika</w:t>
      </w:r>
    </w:p>
    <w:p w14:paraId="2C954188" w14:textId="77777777" w:rsidR="00DB231E" w:rsidRDefault="00DB231E" w:rsidP="00DB231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Turistička zajednica grada Skradina</w:t>
      </w:r>
    </w:p>
    <w:p w14:paraId="74FFD1E0" w14:textId="77777777" w:rsidR="00DB231E" w:rsidRDefault="00DB231E" w:rsidP="00DB231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Turistička zajednica općine Bilice</w:t>
      </w:r>
    </w:p>
    <w:p w14:paraId="1523658E" w14:textId="77777777" w:rsidR="00DB231E" w:rsidRPr="00BF1E78" w:rsidRDefault="00DB231E" w:rsidP="00DB231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hr-HR"/>
        </w:rPr>
      </w:pPr>
      <w:r w:rsidRPr="00BF1E78">
        <w:rPr>
          <w:rFonts w:ascii="Arial" w:eastAsia="Times New Roman" w:hAnsi="Arial" w:cs="Arial"/>
          <w:lang w:eastAsia="hr-HR"/>
        </w:rPr>
        <w:t>Razvojna agencija Šibensko-kninske županije, Velimira Škorpika 6, 22000 Šibenik</w:t>
      </w:r>
    </w:p>
    <w:p w14:paraId="09FBB0B6" w14:textId="77777777" w:rsidR="00DB231E" w:rsidRPr="00BF1E78" w:rsidRDefault="00DB231E" w:rsidP="00DB231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hr-HR"/>
        </w:rPr>
      </w:pPr>
      <w:r w:rsidRPr="00BF1E78">
        <w:rPr>
          <w:rFonts w:ascii="Arial" w:eastAsia="Times New Roman" w:hAnsi="Arial" w:cs="Arial"/>
          <w:lang w:eastAsia="hr-HR"/>
        </w:rPr>
        <w:lastRenderedPageBreak/>
        <w:t>HEP ODS, Elektra Šibenik, Ante Šupuka 1, 22000 Šibenik</w:t>
      </w:r>
    </w:p>
    <w:p w14:paraId="17B6EB78" w14:textId="77777777" w:rsidR="00DB231E" w:rsidRPr="00BF1E78" w:rsidRDefault="00DB231E" w:rsidP="00DB231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hr-HR"/>
        </w:rPr>
      </w:pPr>
      <w:r w:rsidRPr="00BF1E78">
        <w:rPr>
          <w:rFonts w:ascii="Arial" w:eastAsia="Times New Roman" w:hAnsi="Arial" w:cs="Arial"/>
          <w:lang w:eastAsia="hr-HR"/>
        </w:rPr>
        <w:t>Hrvatski operator prijenosnog sustava, Kupska 4, Zagreb</w:t>
      </w:r>
    </w:p>
    <w:p w14:paraId="74F944D3" w14:textId="77777777" w:rsidR="002A2BF2" w:rsidRDefault="002A2BF2"/>
    <w:sectPr w:rsidR="002A2B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DAB2D" w14:textId="77777777" w:rsidR="004B0946" w:rsidRDefault="004B0946" w:rsidP="00376992">
      <w:pPr>
        <w:spacing w:after="0" w:line="240" w:lineRule="auto"/>
      </w:pPr>
      <w:r>
        <w:separator/>
      </w:r>
    </w:p>
  </w:endnote>
  <w:endnote w:type="continuationSeparator" w:id="0">
    <w:p w14:paraId="122BE0B3" w14:textId="77777777" w:rsidR="004B0946" w:rsidRDefault="004B0946" w:rsidP="0037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0431415"/>
      <w:docPartObj>
        <w:docPartGallery w:val="Page Numbers (Bottom of Page)"/>
        <w:docPartUnique/>
      </w:docPartObj>
    </w:sdtPr>
    <w:sdtEndPr/>
    <w:sdtContent>
      <w:p w14:paraId="5629809D" w14:textId="2A52C52D" w:rsidR="00376992" w:rsidRDefault="0037699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454899" w14:textId="77777777" w:rsidR="00376992" w:rsidRDefault="0037699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C7A57" w14:textId="77777777" w:rsidR="004B0946" w:rsidRDefault="004B0946" w:rsidP="00376992">
      <w:pPr>
        <w:spacing w:after="0" w:line="240" w:lineRule="auto"/>
      </w:pPr>
      <w:r>
        <w:separator/>
      </w:r>
    </w:p>
  </w:footnote>
  <w:footnote w:type="continuationSeparator" w:id="0">
    <w:p w14:paraId="3190F24A" w14:textId="77777777" w:rsidR="004B0946" w:rsidRDefault="004B0946" w:rsidP="00376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C7F5C"/>
    <w:multiLevelType w:val="hybridMultilevel"/>
    <w:tmpl w:val="9D949EE8"/>
    <w:lvl w:ilvl="0" w:tplc="041A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1E"/>
    <w:rsid w:val="002A2BF2"/>
    <w:rsid w:val="00376992"/>
    <w:rsid w:val="004B0946"/>
    <w:rsid w:val="00DB231E"/>
    <w:rsid w:val="00EA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CDA3"/>
  <w15:chartTrackingRefBased/>
  <w15:docId w15:val="{B9C527B4-F7B8-412E-8B03-2BF9B24E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31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DB231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DB231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DB231E"/>
    <w:rPr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37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6992"/>
  </w:style>
  <w:style w:type="paragraph" w:styleId="Podnoje">
    <w:name w:val="footer"/>
    <w:basedOn w:val="Normal"/>
    <w:link w:val="PodnojeChar"/>
    <w:uiPriority w:val="99"/>
    <w:unhideWhenUsed/>
    <w:rsid w:val="0037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6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Nakić</dc:creator>
  <cp:keywords/>
  <dc:description/>
  <cp:lastModifiedBy>Ivana Nakić</cp:lastModifiedBy>
  <cp:revision>3</cp:revision>
  <dcterms:created xsi:type="dcterms:W3CDTF">2022-03-02T12:45:00Z</dcterms:created>
  <dcterms:modified xsi:type="dcterms:W3CDTF">2022-03-08T11:48:00Z</dcterms:modified>
</cp:coreProperties>
</file>